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8851FB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19"/>
        <w:gridCol w:w="1142"/>
        <w:gridCol w:w="1990"/>
        <w:gridCol w:w="1228"/>
      </w:tblGrid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4050" w:rsidRPr="0025405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F172D" w:rsidRPr="00A73F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 са дечјим</w:t>
            </w:r>
            <w:r w:rsidR="002256DC" w:rsidRPr="00A73F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инструментима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D752B" w:rsidRDefault="009A1A51" w:rsidP="008F380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741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8F38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Никшић Нака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4F2B" w:rsidRPr="00D74F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851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851FB" w:rsidRPr="008851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D1A11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FB7DCD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Проширивање знања о</w:t>
            </w:r>
            <w:r w:rsidR="000B6DB3">
              <w:rPr>
                <w:rFonts w:ascii="Times New Roman" w:hAnsi="Times New Roman"/>
                <w:sz w:val="20"/>
                <w:szCs w:val="20"/>
                <w:lang w:val="sr-Cyrl-CS"/>
              </w:rPr>
              <w:t>дечјим инструментима и оспособљавање студената за практичну примену Орфовог инструментаријума. Овладавање</w:t>
            </w:r>
            <w:r w:rsidR="00D84AEF" w:rsidRPr="00D84A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74163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теоријским </w:t>
            </w:r>
            <w:r w:rsidR="003B2148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практичним знањима и умењима за </w:t>
            </w:r>
            <w:r w:rsidR="006227F8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>свирање на свим дечјим инструментима</w:t>
            </w:r>
            <w:r w:rsidR="003B2148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3B2148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</w:t>
            </w:r>
            <w:r w:rsidR="00D84AEF" w:rsidRPr="00D84A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F172D">
              <w:rPr>
                <w:rFonts w:ascii="Times New Roman" w:hAnsi="Times New Roman"/>
                <w:sz w:val="20"/>
                <w:szCs w:val="20"/>
                <w:lang w:val="sr-Cyrl-CS"/>
              </w:rPr>
              <w:t>принципима</w:t>
            </w:r>
            <w:r w:rsidR="00B301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30184">
              <w:rPr>
                <w:rFonts w:ascii="Times New Roman" w:hAnsi="Times New Roman"/>
                <w:sz w:val="20"/>
                <w:szCs w:val="20"/>
                <w:lang w:val="sr-Cyrl-CS"/>
              </w:rPr>
              <w:t>писањa</w:t>
            </w:r>
            <w:proofErr w:type="spellEnd"/>
            <w:r w:rsidR="00AF172D" w:rsidRPr="00AF17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вишегласних аранжмана за анасамбл дечјих инструмената</w:t>
            </w:r>
            <w:r w:rsidR="00AF17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952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Креирање </w:t>
            </w:r>
            <w:r w:rsidR="006227F8">
              <w:rPr>
                <w:rFonts w:ascii="Times New Roman" w:hAnsi="Times New Roman"/>
                <w:sz w:val="20"/>
                <w:szCs w:val="20"/>
                <w:lang w:val="sr-Cyrl-CS"/>
              </w:rPr>
              <w:t>аранжмана</w:t>
            </w:r>
            <w:r w:rsidR="001952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 избору и задатих</w:t>
            </w:r>
            <w:r w:rsidR="006227F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8F380D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D1A11" w:rsidRDefault="007F7D9A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7D9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бити оспособљени за читање нотног записа у домену основних елемената музичког језика (разумевање хоризонталне и вертикалне организације музичке целине). Стећи ће основна знања о принципима и поступцима аранжирања за мале школске ансамбле. Овладаће основним умењима за креирање свирања покретима тела 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body</w:t>
            </w:r>
            <w:r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percussion</w:t>
            </w:r>
            <w:r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уз изговор бројалица и певање песама. </w:t>
            </w:r>
            <w:r w:rsidR="001E184F"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Стећи ће основна знања како да креирају аранжмане за </w:t>
            </w:r>
            <w:proofErr w:type="spellStart"/>
            <w:r w:rsidR="001E184F"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Орфове</w:t>
            </w:r>
            <w:proofErr w:type="spellEnd"/>
            <w:r w:rsidR="001E184F"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инструменте.</w:t>
            </w:r>
          </w:p>
        </w:tc>
      </w:tr>
      <w:tr w:rsidR="009A1A51" w:rsidRPr="008F380D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A74D05" w:rsidRDefault="00EB2763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 карактеристика дечјих инструмената (изглед, техничке и изражајне могућности). Упознавање са основним елементима концепта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Карла Орфа и могућностима имплементације у наше музичко образовање.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Овладавањ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 теоријским знањима за креирање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ритмичке и мелодијске пратње за једноставне дечје песме и народне </w:t>
            </w:r>
            <w:r w:rsidR="009B5B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песме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игре</w:t>
            </w:r>
            <w:r w:rsidR="009B5B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 певањем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 са основним техникама рада на једном од софтверских програма за нотацију.</w:t>
            </w:r>
          </w:p>
          <w:p w:rsidR="009A1A51" w:rsidRPr="00ED1A11" w:rsidRDefault="00AF608C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Извођење 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готових </w:t>
            </w:r>
            <w:r w:rsidR="00B6794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аранжмана за дечје ансамбле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 свим дечјим инструментима (ритмичким и мелодијским)</w:t>
            </w:r>
            <w:r w:rsidR="00B6794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340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Оспособљавање за унапређење технике свирања на блок флаути</w:t>
            </w:r>
            <w:r w:rsidR="0087081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="00795F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свирање тема или делова из уметничких композиција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="0074548A">
              <w:rPr>
                <w:rFonts w:ascii="Times New Roman" w:hAnsi="Times New Roman"/>
                <w:i/>
                <w:iCs/>
                <w:sz w:val="20"/>
                <w:szCs w:val="20"/>
              </w:rPr>
              <w:t>M</w:t>
            </w:r>
            <w:proofErr w:type="spellStart"/>
            <w:r w:rsidR="0074548A" w:rsidRPr="00ED1A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енует</w:t>
            </w:r>
            <w:proofErr w:type="spellEnd"/>
            <w:r w:rsidR="0074548A" w:rsidRPr="00ED1A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="0074548A" w:rsidRPr="00ED1A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Моцарта, </w:t>
            </w:r>
            <w:r w:rsidR="00200602" w:rsidRPr="008A7A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Ода радости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Бетовена, </w:t>
            </w:r>
            <w:r w:rsidR="00200602" w:rsidRPr="008A7A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Влтава</w:t>
            </w:r>
            <w:r w:rsidR="00795F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Беджика Сметане и друге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).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 са основним законитостима вертикалне организације музичке целине, начинима формирања двогласа и вишегласа, као и принципипа организације ритмичке пратње</w:t>
            </w:r>
            <w:r w:rsidR="005C26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(задати аранжмани)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102A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 на интерпретацији 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песама/композиција</w:t>
            </w:r>
            <w:r w:rsidR="00102A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свирање на блок флаути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102A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Извођење мелодијских деоница солмизацијом</w:t>
            </w:r>
            <w:r w:rsidR="00790F9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Овладавање свирањем на металофону и звончићима, уз певање </w:t>
            </w:r>
            <w:proofErr w:type="spellStart"/>
            <w:r w:rsidR="00790F9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солмизацијом</w:t>
            </w:r>
            <w:proofErr w:type="spellEnd"/>
            <w:r w:rsidR="00790F9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текстом.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734F" w:rsidRPr="00743C40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>Деспић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Дејан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(1979. и друга издања).</w:t>
            </w:r>
            <w:r w:rsidR="00DD734F" w:rsidRPr="00743C4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Двоглас 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9235A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рфов инструментаријум), Београд, стр.190-230.</w:t>
            </w:r>
          </w:p>
          <w:p w:rsidR="00DD734F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>Деспић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Дејан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(1981. и друга издања).</w:t>
            </w:r>
            <w:r w:rsidR="00DD734F" w:rsidRPr="00743C4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Вишегласни аранжмани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(„Оркестар“ орфових инструмената), Београд, стр. 161-171.</w:t>
            </w:r>
          </w:p>
          <w:p w:rsidR="007B6103" w:rsidRPr="00743C40" w:rsidRDefault="007B6103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Јовић-Милетић, Александра (2008). </w:t>
            </w:r>
            <w:r w:rsidRPr="007B61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Тонске основе српског музичког наслеђа.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Књажевац: Нота (</w:t>
            </w:r>
            <w:r w:rsidRPr="007B61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Збирчица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стр. 7-45)</w:t>
            </w:r>
          </w:p>
          <w:p w:rsidR="007352E2" w:rsidRDefault="007B6103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="00142D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Стојановић</w:t>
            </w:r>
            <w:r w:rsidR="00142D05">
              <w:rPr>
                <w:rFonts w:ascii="Times New Roman" w:hAnsi="Times New Roman"/>
                <w:sz w:val="20"/>
                <w:szCs w:val="20"/>
                <w:lang w:val="sr-Cyrl-CS"/>
              </w:rPr>
              <w:t>, Гордана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(1996), </w:t>
            </w:r>
            <w:r w:rsidR="00DD734F" w:rsidRPr="00743C4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Настава музичке културе од 1. до 4. разреда 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(Свирање на дечјим инструментима), Београд, стр. 65-99.</w:t>
            </w:r>
          </w:p>
          <w:p w:rsidR="009300E0" w:rsidRDefault="007B6103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r w:rsidR="001B6D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Група аутора. </w:t>
            </w:r>
            <w:r w:rsidR="001B6D39" w:rsidRPr="00142D0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="001B6D39">
              <w:rPr>
                <w:rFonts w:ascii="Times New Roman" w:hAnsi="Times New Roman"/>
                <w:sz w:val="20"/>
                <w:szCs w:val="20"/>
                <w:lang w:val="sr-Cyrl-CS"/>
              </w:rPr>
              <w:t>. У: Петар Пијановић (ур.). Београд: Учитељски факултет (лексикографска одредница: Орфов инструментариј)</w:t>
            </w:r>
          </w:p>
          <w:p w:rsidR="00AF608C" w:rsidRDefault="00AF608C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F60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Допунска литература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  <w:p w:rsidR="00AF608C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 Дела уметничке музике прилагођена за рад на дечјим инструментима</w:t>
            </w:r>
          </w:p>
          <w:p w:rsidR="00142D05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 Димитријевић, Љуба</w:t>
            </w:r>
            <w:r w:rsidR="004C2D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(2005). Школа за блок флауту. Књажевац: Нота (одабрани музички примери)</w:t>
            </w:r>
          </w:p>
          <w:p w:rsidR="00DD734F" w:rsidRPr="008851FB" w:rsidRDefault="004C2D17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Раицки, Слободан (2008). 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Збирка примера за аранжирање и аранжмана за ансамбле Орфових инструмената.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Факултет музичке уметности (одабрана поглавља)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738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7380B" w:rsidRPr="008851F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851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851FB" w:rsidRPr="008851F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F328C0" w:rsidP="009235A3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Монолошка метода, дијалошка метода, метода писаних радова, истраживач</w:t>
            </w:r>
            <w:r w:rsidR="002326BC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и и практични рад</w:t>
            </w:r>
            <w:r w:rsidR="00B67947" w:rsidRPr="00B67947">
              <w:rPr>
                <w:rFonts w:ascii="Times New Roman" w:hAnsi="Times New Roman"/>
                <w:sz w:val="20"/>
                <w:szCs w:val="20"/>
                <w:lang w:val="sr-Cyrl-CS"/>
              </w:rPr>
              <w:t>, инстру</w:t>
            </w:r>
            <w:r w:rsidR="00B67947">
              <w:rPr>
                <w:rFonts w:ascii="Times New Roman" w:hAnsi="Times New Roman"/>
                <w:sz w:val="20"/>
                <w:szCs w:val="20"/>
                <w:lang w:val="sr-Cyrl-CS"/>
              </w:rPr>
              <w:t>ктивна предавања, менторски рад.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8851F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:rsidR="009A1A51" w:rsidRPr="008851F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:rsidR="009A1A51" w:rsidRPr="00B71891" w:rsidRDefault="00B718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718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(креирање 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задатог 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аранжмана)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B71891" w:rsidRDefault="00B718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081E8F" w:rsidRDefault="00081E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тичан рад</w:t>
            </w:r>
          </w:p>
          <w:p w:rsidR="009A1A51" w:rsidRPr="00092214" w:rsidRDefault="00B0068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(кореографија</w:t>
            </w:r>
            <w:r w:rsidR="00863725">
              <w:rPr>
                <w:rFonts w:ascii="Times New Roman" w:hAnsi="Times New Roman"/>
                <w:sz w:val="20"/>
                <w:szCs w:val="20"/>
                <w:lang w:val="sr-Cyrl-CS"/>
              </w:rPr>
              <w:t>, свирање покретима тела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19" w:type="dxa"/>
            <w:vAlign w:val="center"/>
          </w:tcPr>
          <w:p w:rsidR="009A1A51" w:rsidRPr="00B71891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B71891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аранжман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 избору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19" w:type="dxa"/>
            <w:vAlign w:val="center"/>
          </w:tcPr>
          <w:p w:rsidR="009A1A51" w:rsidRPr="004C2D17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D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4B93"/>
    <w:rsid w:val="000340A8"/>
    <w:rsid w:val="00081E8F"/>
    <w:rsid w:val="000B2CF2"/>
    <w:rsid w:val="000B6DB3"/>
    <w:rsid w:val="00102A79"/>
    <w:rsid w:val="00142D05"/>
    <w:rsid w:val="00160FD4"/>
    <w:rsid w:val="00195244"/>
    <w:rsid w:val="001B6D39"/>
    <w:rsid w:val="001E184F"/>
    <w:rsid w:val="00200602"/>
    <w:rsid w:val="002256DC"/>
    <w:rsid w:val="002326BC"/>
    <w:rsid w:val="00254050"/>
    <w:rsid w:val="00254E14"/>
    <w:rsid w:val="002E6724"/>
    <w:rsid w:val="003B2148"/>
    <w:rsid w:val="003E3BBF"/>
    <w:rsid w:val="00481E54"/>
    <w:rsid w:val="004C2D17"/>
    <w:rsid w:val="005B16FF"/>
    <w:rsid w:val="005C2696"/>
    <w:rsid w:val="006166DA"/>
    <w:rsid w:val="006227F8"/>
    <w:rsid w:val="0067289D"/>
    <w:rsid w:val="006C1667"/>
    <w:rsid w:val="006C4134"/>
    <w:rsid w:val="006D752B"/>
    <w:rsid w:val="007352E2"/>
    <w:rsid w:val="00743C40"/>
    <w:rsid w:val="0074548A"/>
    <w:rsid w:val="0074727E"/>
    <w:rsid w:val="00790F9A"/>
    <w:rsid w:val="00795F44"/>
    <w:rsid w:val="007B6103"/>
    <w:rsid w:val="007F7D9A"/>
    <w:rsid w:val="00863725"/>
    <w:rsid w:val="00870814"/>
    <w:rsid w:val="008843CC"/>
    <w:rsid w:val="008851FB"/>
    <w:rsid w:val="008A7AA7"/>
    <w:rsid w:val="008C34BB"/>
    <w:rsid w:val="008F380D"/>
    <w:rsid w:val="009059A1"/>
    <w:rsid w:val="009235A3"/>
    <w:rsid w:val="009300E0"/>
    <w:rsid w:val="0093372F"/>
    <w:rsid w:val="009A1A51"/>
    <w:rsid w:val="009B5BFC"/>
    <w:rsid w:val="00A73FF1"/>
    <w:rsid w:val="00A74D05"/>
    <w:rsid w:val="00AF172D"/>
    <w:rsid w:val="00AF608C"/>
    <w:rsid w:val="00B0068E"/>
    <w:rsid w:val="00B30184"/>
    <w:rsid w:val="00B67947"/>
    <w:rsid w:val="00B71891"/>
    <w:rsid w:val="00C45D69"/>
    <w:rsid w:val="00C74163"/>
    <w:rsid w:val="00D20875"/>
    <w:rsid w:val="00D46E5C"/>
    <w:rsid w:val="00D7380B"/>
    <w:rsid w:val="00D74F2B"/>
    <w:rsid w:val="00D84AEF"/>
    <w:rsid w:val="00DD734F"/>
    <w:rsid w:val="00E049A0"/>
    <w:rsid w:val="00E82D81"/>
    <w:rsid w:val="00EB2763"/>
    <w:rsid w:val="00ED1A11"/>
    <w:rsid w:val="00F328C0"/>
    <w:rsid w:val="00FB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23E98-6CE9-45AD-87A6-682F0B43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67</cp:revision>
  <dcterms:created xsi:type="dcterms:W3CDTF">2020-06-01T09:41:00Z</dcterms:created>
  <dcterms:modified xsi:type="dcterms:W3CDTF">2021-09-13T11:07:00Z</dcterms:modified>
</cp:coreProperties>
</file>